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21" w:rsidRDefault="00425D21" w:rsidP="00425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D21" w:rsidRDefault="00425D21" w:rsidP="00425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297"/>
      </w:tblGrid>
      <w:tr w:rsidR="00425D21" w:rsidRPr="00F44426" w:rsidTr="007219B3">
        <w:tc>
          <w:tcPr>
            <w:tcW w:w="2945" w:type="dxa"/>
          </w:tcPr>
          <w:p w:rsidR="00425D21" w:rsidRPr="00F44426" w:rsidRDefault="00425D21" w:rsidP="00340D3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2529EF" wp14:editId="1BC682EE">
                  <wp:simplePos x="0" y="0"/>
                  <wp:positionH relativeFrom="column">
                    <wp:posOffset>-857885</wp:posOffset>
                  </wp:positionH>
                  <wp:positionV relativeFrom="paragraph">
                    <wp:posOffset>10160</wp:posOffset>
                  </wp:positionV>
                  <wp:extent cx="1335405" cy="1390650"/>
                  <wp:effectExtent l="0" t="0" r="0" b="0"/>
                  <wp:wrapTight wrapText="bothSides">
                    <wp:wrapPolygon edited="0">
                      <wp:start x="7395" y="0"/>
                      <wp:lineTo x="5546" y="592"/>
                      <wp:lineTo x="924" y="3847"/>
                      <wp:lineTo x="0" y="6805"/>
                      <wp:lineTo x="0" y="14203"/>
                      <wp:lineTo x="2465" y="18937"/>
                      <wp:lineTo x="3081" y="21304"/>
                      <wp:lineTo x="8628" y="21304"/>
                      <wp:lineTo x="10785" y="21304"/>
                      <wp:lineTo x="17563" y="19529"/>
                      <wp:lineTo x="21261" y="14499"/>
                      <wp:lineTo x="21261" y="7397"/>
                      <wp:lineTo x="20645" y="4142"/>
                      <wp:lineTo x="15407" y="296"/>
                      <wp:lineTo x="13866" y="0"/>
                      <wp:lineTo x="7395" y="0"/>
                    </wp:wrapPolygon>
                  </wp:wrapTight>
                  <wp:docPr id="1" name="Picture 1" descr="SRB Logo sa bistom VOJVODINA BOL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 Logo sa bistom VOJVODINA BOL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7" w:type="dxa"/>
          </w:tcPr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Завод за антирабичну заштиту -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406F0">
              <w:rPr>
                <w:rFonts w:ascii="Arial" w:hAnsi="Arial" w:cs="Arial"/>
                <w:b/>
                <w:sz w:val="30"/>
                <w:szCs w:val="30"/>
                <w:lang w:val="sr-Cyrl-CS"/>
              </w:rPr>
              <w:t>Пастеров завод, Нови Сад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Национална референтна лабораторија за беснило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Хајдук Вељкова бр. 1, 21000 Нови Сад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Тел./факс: 021/6611-003, 420-528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ПИБ: 100715745</w:t>
            </w:r>
            <w:r w:rsidRPr="003406F0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број: 08066388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3406F0">
              <w:rPr>
                <w:rFonts w:ascii="Arial" w:hAnsi="Arial" w:cs="Arial"/>
                <w:sz w:val="22"/>
                <w:szCs w:val="22"/>
              </w:rPr>
              <w:t>mail</w:t>
            </w:r>
            <w:r w:rsidRPr="003406F0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hyperlink r:id="rId7" w:history="1"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</w:rPr>
                <w:t>paster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-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</w:rPr>
                <w:t>ns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@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</w:rPr>
                <w:t>neobee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</w:rPr>
                <w:t>net</w:t>
              </w:r>
            </w:hyperlink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t>Web</w:t>
            </w:r>
            <w:r w:rsidRPr="003406F0">
              <w:rPr>
                <w:lang w:val="sr-Cyrl-CS"/>
              </w:rPr>
              <w:t xml:space="preserve">: </w:t>
            </w:r>
            <w:hyperlink r:id="rId8" w:history="1"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www.paster.org.rs</w:t>
              </w:r>
            </w:hyperlink>
            <w:r w:rsidRPr="003406F0">
              <w:rPr>
                <w:lang w:val="sr-Latn-CS"/>
              </w:rPr>
              <w:t xml:space="preserve"> </w:t>
            </w:r>
          </w:p>
        </w:tc>
      </w:tr>
    </w:tbl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sr-Cyrl-RS"/>
        </w:rPr>
      </w:pPr>
      <w:r>
        <w:rPr>
          <w:rFonts w:ascii="Arial" w:hAnsi="Arial" w:cs="Arial"/>
          <w:noProof/>
          <w:sz w:val="21"/>
          <w:szCs w:val="21"/>
          <w:lang w:val="sr-Cyrl-RS"/>
        </w:rPr>
        <w:t>Деловодни б</w:t>
      </w:r>
      <w:r>
        <w:rPr>
          <w:rFonts w:ascii="Arial" w:hAnsi="Arial" w:cs="Arial"/>
          <w:noProof/>
          <w:sz w:val="21"/>
          <w:szCs w:val="21"/>
          <w:lang w:val="sr-Cyrl-CS"/>
        </w:rPr>
        <w:t>рој: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01-89/7-1</w:t>
      </w: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Датум: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05.06.2014.</w:t>
      </w:r>
    </w:p>
    <w:p w:rsidR="00A2206D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НОВИ САД</w:t>
      </w: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</w:p>
    <w:p w:rsidR="007219B3" w:rsidRPr="007219B3" w:rsidRDefault="007219B3" w:rsidP="007219B3">
      <w:pPr>
        <w:spacing w:after="0" w:line="240" w:lineRule="auto"/>
        <w:rPr>
          <w:lang w:val="en-US"/>
        </w:rPr>
      </w:pPr>
    </w:p>
    <w:p w:rsidR="00425D21" w:rsidRPr="00425D21" w:rsidRDefault="00425D21">
      <w:pPr>
        <w:rPr>
          <w:rFonts w:ascii="Arial" w:hAnsi="Arial" w:cs="Arial"/>
          <w:lang w:val="sr-Cyrl-RS"/>
        </w:rPr>
      </w:pPr>
      <w:r w:rsidRPr="006E04B9">
        <w:rPr>
          <w:rFonts w:ascii="Arial" w:hAnsi="Arial" w:cs="Arial"/>
          <w:b/>
          <w:lang w:val="sr-Cyrl-RS"/>
        </w:rPr>
        <w:t>Дана 05.06.2014.</w:t>
      </w:r>
      <w:r w:rsidRPr="00425D21">
        <w:rPr>
          <w:rFonts w:ascii="Arial" w:hAnsi="Arial" w:cs="Arial"/>
          <w:lang w:val="sr-Cyrl-RS"/>
        </w:rPr>
        <w:t xml:space="preserve"> године, примили смо следеће питање, путем електронске поште, од једног заинтересованог лица:</w:t>
      </w:r>
    </w:p>
    <w:p w:rsidR="00425D21" w:rsidRPr="00425D21" w:rsidRDefault="00425D21" w:rsidP="00425D21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25D21">
        <w:rPr>
          <w:rFonts w:ascii="Arial" w:hAnsi="Arial" w:cs="Arial"/>
          <w:color w:val="222222"/>
        </w:rPr>
        <w:t>Молим Вас да ми одговорите везано за тендер јавне набавке</w:t>
      </w:r>
      <w:r>
        <w:rPr>
          <w:rFonts w:ascii="Arial" w:hAnsi="Arial" w:cs="Arial"/>
          <w:color w:val="222222"/>
          <w:lang w:val="sr-Cyrl-RS"/>
        </w:rPr>
        <w:t xml:space="preserve">, </w:t>
      </w:r>
      <w:r w:rsidRPr="00425D21">
        <w:rPr>
          <w:rFonts w:ascii="Arial" w:hAnsi="Arial" w:cs="Arial"/>
          <w:bCs/>
          <w:color w:val="333333"/>
          <w:shd w:val="clear" w:color="auto" w:fill="F0F6F9"/>
        </w:rPr>
        <w:t>ЈН број 01/2014, партија 2 -плочице,</w:t>
      </w:r>
    </w:p>
    <w:p w:rsidR="00425D21" w:rsidRPr="00425D21" w:rsidRDefault="00425D21" w:rsidP="00425D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25D21">
        <w:rPr>
          <w:rFonts w:ascii="Arial" w:hAnsi="Arial" w:cs="Arial"/>
          <w:bCs/>
          <w:color w:val="333333"/>
          <w:shd w:val="clear" w:color="auto" w:fill="F0F6F9"/>
        </w:rPr>
        <w:t>да ли формат пло</w:t>
      </w:r>
      <w:r>
        <w:rPr>
          <w:rFonts w:ascii="Arial" w:hAnsi="Arial" w:cs="Arial"/>
          <w:bCs/>
          <w:color w:val="333333"/>
          <w:shd w:val="clear" w:color="auto" w:fill="F0F6F9"/>
          <w:lang w:val="sr-Cyrl-RS"/>
        </w:rPr>
        <w:t>ч</w:t>
      </w:r>
      <w:r w:rsidRPr="00425D21">
        <w:rPr>
          <w:rFonts w:ascii="Arial" w:hAnsi="Arial" w:cs="Arial"/>
          <w:bCs/>
          <w:color w:val="333333"/>
          <w:shd w:val="clear" w:color="auto" w:fill="F0F6F9"/>
        </w:rPr>
        <w:t>ица мо</w:t>
      </w:r>
      <w:r>
        <w:rPr>
          <w:rFonts w:ascii="Arial" w:hAnsi="Arial" w:cs="Arial"/>
          <w:bCs/>
          <w:color w:val="333333"/>
          <w:shd w:val="clear" w:color="auto" w:fill="F0F6F9"/>
          <w:lang w:val="sr-Cyrl-RS"/>
        </w:rPr>
        <w:t>ж</w:t>
      </w:r>
      <w:r w:rsidRPr="00425D21">
        <w:rPr>
          <w:rFonts w:ascii="Arial" w:hAnsi="Arial" w:cs="Arial"/>
          <w:bCs/>
          <w:color w:val="333333"/>
          <w:shd w:val="clear" w:color="auto" w:fill="F0F6F9"/>
        </w:rPr>
        <w:t>е бити 33x33 јер формат 30x30 је стари и доста су</w:t>
      </w:r>
      <w:r>
        <w:rPr>
          <w:rFonts w:ascii="Arial" w:hAnsi="Arial" w:cs="Arial"/>
          <w:bCs/>
          <w:color w:val="333333"/>
          <w:shd w:val="clear" w:color="auto" w:fill="F0F6F9"/>
          <w:lang w:val="sr-Cyrl-RS"/>
        </w:rPr>
        <w:t>ж</w:t>
      </w:r>
      <w:r w:rsidRPr="00425D21">
        <w:rPr>
          <w:rFonts w:ascii="Arial" w:hAnsi="Arial" w:cs="Arial"/>
          <w:bCs/>
          <w:color w:val="333333"/>
          <w:shd w:val="clear" w:color="auto" w:fill="F0F6F9"/>
        </w:rPr>
        <w:t>ава избор,</w:t>
      </w:r>
      <w:r>
        <w:rPr>
          <w:rFonts w:ascii="Arial" w:hAnsi="Arial" w:cs="Arial"/>
          <w:bCs/>
          <w:color w:val="333333"/>
          <w:shd w:val="clear" w:color="auto" w:fill="F0F6F9"/>
          <w:lang w:val="sr-Cyrl-RS"/>
        </w:rPr>
        <w:t xml:space="preserve"> </w:t>
      </w:r>
      <w:r w:rsidRPr="00425D21">
        <w:rPr>
          <w:rFonts w:ascii="Arial" w:hAnsi="Arial" w:cs="Arial"/>
          <w:bCs/>
          <w:color w:val="333333"/>
          <w:shd w:val="clear" w:color="auto" w:fill="F0F6F9"/>
        </w:rPr>
        <w:t>и да ли су пло</w:t>
      </w:r>
      <w:r>
        <w:rPr>
          <w:rFonts w:ascii="Arial" w:hAnsi="Arial" w:cs="Arial"/>
          <w:bCs/>
          <w:color w:val="333333"/>
          <w:shd w:val="clear" w:color="auto" w:fill="F0F6F9"/>
          <w:lang w:val="sr-Cyrl-RS"/>
        </w:rPr>
        <w:t>ч</w:t>
      </w:r>
      <w:r w:rsidRPr="00425D21">
        <w:rPr>
          <w:rFonts w:ascii="Arial" w:hAnsi="Arial" w:cs="Arial"/>
          <w:bCs/>
          <w:color w:val="333333"/>
          <w:shd w:val="clear" w:color="auto" w:fill="F0F6F9"/>
        </w:rPr>
        <w:t>ице намењене унутра</w:t>
      </w:r>
      <w:r>
        <w:rPr>
          <w:rFonts w:ascii="Arial" w:hAnsi="Arial" w:cs="Arial"/>
          <w:bCs/>
          <w:color w:val="333333"/>
          <w:shd w:val="clear" w:color="auto" w:fill="F0F6F9"/>
          <w:lang w:val="sr-Cyrl-RS"/>
        </w:rPr>
        <w:t>ш</w:t>
      </w:r>
      <w:r w:rsidRPr="00425D21">
        <w:rPr>
          <w:rFonts w:ascii="Arial" w:hAnsi="Arial" w:cs="Arial"/>
          <w:bCs/>
          <w:color w:val="333333"/>
          <w:shd w:val="clear" w:color="auto" w:fill="F0F6F9"/>
        </w:rPr>
        <w:t>њем или спољном облагању?</w:t>
      </w:r>
    </w:p>
    <w:p w:rsidR="00425D21" w:rsidRDefault="00425D21" w:rsidP="00425D21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val="sr-Cyrl-RS"/>
        </w:rPr>
      </w:pPr>
    </w:p>
    <w:p w:rsidR="00425D21" w:rsidRDefault="00425D21" w:rsidP="00425D21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val="sr-Cyrl-RS"/>
        </w:rPr>
      </w:pPr>
      <w:r>
        <w:rPr>
          <w:rFonts w:ascii="Arial" w:hAnsi="Arial" w:cs="Arial"/>
          <w:color w:val="222222"/>
          <w:lang w:val="sr-Cyrl-RS"/>
        </w:rPr>
        <w:t>Одговор:</w:t>
      </w:r>
    </w:p>
    <w:p w:rsidR="00425D21" w:rsidRDefault="00425D21" w:rsidP="00425D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lang w:val="sr-Cyrl-RS"/>
        </w:rPr>
      </w:pPr>
      <w:r>
        <w:rPr>
          <w:rFonts w:ascii="Arial" w:hAnsi="Arial" w:cs="Arial"/>
          <w:color w:val="222222"/>
          <w:lang w:val="sr-Cyrl-RS"/>
        </w:rPr>
        <w:t>Плочице могу бити и 33х33</w:t>
      </w:r>
      <w:r w:rsidR="00F026A4">
        <w:rPr>
          <w:rFonts w:ascii="Arial" w:hAnsi="Arial" w:cs="Arial"/>
          <w:color w:val="222222"/>
        </w:rPr>
        <w:t>cm</w:t>
      </w:r>
      <w:r>
        <w:rPr>
          <w:rFonts w:ascii="Arial" w:hAnsi="Arial" w:cs="Arial"/>
          <w:color w:val="222222"/>
          <w:lang w:val="sr-Cyrl-RS"/>
        </w:rPr>
        <w:t xml:space="preserve">, а намењене су унутрашњем облагању. </w:t>
      </w:r>
    </w:p>
    <w:p w:rsidR="00425D21" w:rsidRPr="00425D21" w:rsidRDefault="00425D21" w:rsidP="00425D21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222222"/>
          <w:lang w:val="sr-Cyrl-RS"/>
        </w:rPr>
      </w:pPr>
      <w:r>
        <w:rPr>
          <w:rFonts w:ascii="Arial" w:hAnsi="Arial" w:cs="Arial"/>
          <w:color w:val="222222"/>
          <w:lang w:val="sr-Cyrl-RS"/>
        </w:rPr>
        <w:t>Урађена је измена и допуна Конкурсне документације, коју вам у прилогу достављамо.</w:t>
      </w:r>
    </w:p>
    <w:p w:rsidR="00425D21" w:rsidRDefault="00425D21">
      <w:pPr>
        <w:rPr>
          <w:lang w:val="en-US"/>
        </w:rPr>
      </w:pPr>
    </w:p>
    <w:p w:rsidR="006E04B9" w:rsidRPr="00425D21" w:rsidRDefault="006E04B9" w:rsidP="006E04B9">
      <w:pPr>
        <w:rPr>
          <w:rFonts w:ascii="Arial" w:hAnsi="Arial" w:cs="Arial"/>
          <w:lang w:val="sr-Cyrl-RS"/>
        </w:rPr>
      </w:pPr>
      <w:r w:rsidRPr="006E04B9">
        <w:rPr>
          <w:rFonts w:ascii="Arial" w:hAnsi="Arial" w:cs="Arial"/>
          <w:b/>
          <w:lang w:val="sr-Cyrl-RS"/>
        </w:rPr>
        <w:t xml:space="preserve">Дана </w:t>
      </w:r>
      <w:r>
        <w:rPr>
          <w:rFonts w:ascii="Arial" w:hAnsi="Arial" w:cs="Arial"/>
          <w:b/>
          <w:lang w:val="sr-Cyrl-RS"/>
        </w:rPr>
        <w:t>09</w:t>
      </w:r>
      <w:r w:rsidRPr="006E04B9">
        <w:rPr>
          <w:rFonts w:ascii="Arial" w:hAnsi="Arial" w:cs="Arial"/>
          <w:b/>
          <w:lang w:val="sr-Cyrl-RS"/>
        </w:rPr>
        <w:t>.06.2014.</w:t>
      </w:r>
      <w:r w:rsidRPr="00425D21">
        <w:rPr>
          <w:rFonts w:ascii="Arial" w:hAnsi="Arial" w:cs="Arial"/>
          <w:lang w:val="sr-Cyrl-RS"/>
        </w:rPr>
        <w:t xml:space="preserve"> године, примили смо следеће питање, путем електронске поште, од једног заинтересованог лица</w:t>
      </w:r>
      <w:r>
        <w:rPr>
          <w:rFonts w:ascii="Arial" w:hAnsi="Arial" w:cs="Arial"/>
          <w:lang w:val="sr-Cyrl-RS"/>
        </w:rPr>
        <w:t>, везано за Партију 1 – ПВЦ врата</w:t>
      </w:r>
      <w:r w:rsidRPr="00425D21">
        <w:rPr>
          <w:rFonts w:ascii="Arial" w:hAnsi="Arial" w:cs="Arial"/>
          <w:lang w:val="sr-Cyrl-RS"/>
        </w:rPr>
        <w:t>:</w:t>
      </w:r>
    </w:p>
    <w:p w:rsidR="006E04B9" w:rsidRPr="006E04B9" w:rsidRDefault="006E04B9" w:rsidP="006E04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E04B9">
        <w:rPr>
          <w:rFonts w:ascii="Arial" w:hAnsi="Arial" w:cs="Arial"/>
        </w:rPr>
        <w:t>Обзиром да само један произвођач има ширину штока 80мм, сматрамо да су остали проивођачи ПВЦ профила искључени из могућности конкурисања.</w:t>
      </w:r>
    </w:p>
    <w:p w:rsidR="006E04B9" w:rsidRPr="006E04B9" w:rsidRDefault="006E04B9" w:rsidP="006E04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</w:r>
      <w:r w:rsidRPr="006E04B9">
        <w:rPr>
          <w:rFonts w:ascii="Arial" w:hAnsi="Arial" w:cs="Arial"/>
        </w:rPr>
        <w:t xml:space="preserve">Исто тако уколико се ради о унутрашњим вртатима зашто није дата могућност </w:t>
      </w:r>
      <w:r>
        <w:rPr>
          <w:rFonts w:ascii="Arial" w:hAnsi="Arial" w:cs="Arial"/>
          <w:lang w:val="sr-Cyrl-RS"/>
        </w:rPr>
        <w:tab/>
      </w:r>
      <w:r w:rsidRPr="006E04B9">
        <w:rPr>
          <w:rFonts w:ascii="Arial" w:hAnsi="Arial" w:cs="Arial"/>
        </w:rPr>
        <w:t>“АЛУБРАВАРИЈЕ” може и беле боје.</w:t>
      </w:r>
    </w:p>
    <w:p w:rsidR="006E04B9" w:rsidRDefault="006E04B9" w:rsidP="006E04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val="sr-Cyrl-RS"/>
        </w:rPr>
      </w:pPr>
    </w:p>
    <w:p w:rsidR="006E04B9" w:rsidRDefault="006E04B9" w:rsidP="006E04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val="sr-Cyrl-RS"/>
        </w:rPr>
      </w:pPr>
      <w:r>
        <w:rPr>
          <w:rFonts w:ascii="Arial" w:hAnsi="Arial" w:cs="Arial"/>
          <w:color w:val="222222"/>
          <w:lang w:val="sr-Cyrl-RS"/>
        </w:rPr>
        <w:t>Одговор:</w:t>
      </w:r>
    </w:p>
    <w:p w:rsidR="003A6B1A" w:rsidRPr="003A6B1A" w:rsidRDefault="006E04B9" w:rsidP="003A6B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3A6B1A">
        <w:rPr>
          <w:rFonts w:ascii="Arial" w:hAnsi="Arial" w:cs="Arial"/>
          <w:lang w:val="sr-Cyrl-RS"/>
        </w:rPr>
        <w:t xml:space="preserve">Извршили смо </w:t>
      </w:r>
      <w:r w:rsidR="00AA74DA" w:rsidRPr="003A6B1A">
        <w:rPr>
          <w:rFonts w:ascii="Arial" w:hAnsi="Arial" w:cs="Arial"/>
          <w:lang w:val="sr-Cyrl-RS"/>
        </w:rPr>
        <w:t>измену Конкурсне документације</w:t>
      </w:r>
      <w:r w:rsidR="003A6B1A" w:rsidRPr="003A6B1A">
        <w:rPr>
          <w:rFonts w:ascii="Arial" w:hAnsi="Arial" w:cs="Arial"/>
          <w:lang w:val="sr-Cyrl-RS"/>
        </w:rPr>
        <w:t xml:space="preserve"> на страни 19. у делу Партија 1 – ПВЦ врата, тако да први став сада гласи: </w:t>
      </w:r>
      <w:r w:rsidR="003A6B1A">
        <w:rPr>
          <w:rFonts w:ascii="Arial" w:hAnsi="Arial" w:cs="Arial"/>
          <w:lang w:val="sr-Cyrl-RS"/>
        </w:rPr>
        <w:t>„</w:t>
      </w:r>
      <w:r w:rsidR="003A6B1A" w:rsidRPr="003A6B1A">
        <w:rPr>
          <w:rFonts w:ascii="Arial" w:hAnsi="Arial" w:cs="Arial"/>
          <w:bCs/>
          <w:lang w:val="sr-Cyrl-CS"/>
        </w:rPr>
        <w:t>Унутрашња</w:t>
      </w:r>
      <w:r w:rsidR="003A6B1A" w:rsidRPr="003A6B1A">
        <w:rPr>
          <w:rFonts w:ascii="Arial" w:hAnsi="Arial" w:cs="Arial"/>
          <w:bCs/>
          <w:lang w:val="en-US"/>
        </w:rPr>
        <w:t xml:space="preserve"> </w:t>
      </w:r>
      <w:r w:rsidR="003A6B1A" w:rsidRPr="003A6B1A">
        <w:rPr>
          <w:rFonts w:ascii="Arial" w:hAnsi="Arial" w:cs="Arial"/>
          <w:bCs/>
          <w:lang w:val="sr-Cyrl-RS"/>
        </w:rPr>
        <w:t>бела</w:t>
      </w:r>
      <w:r w:rsidR="003A6B1A" w:rsidRPr="003A6B1A">
        <w:rPr>
          <w:rFonts w:ascii="Arial" w:hAnsi="Arial" w:cs="Arial"/>
          <w:bCs/>
          <w:lang w:val="sr-Cyrl-CS"/>
        </w:rPr>
        <w:t xml:space="preserve"> пуна собна ПВЦ врата без рељефа, по димензијама датим у Обрасцу структуре цене 8.1., са штоком ширине 80</w:t>
      </w:r>
      <w:r w:rsidR="003A6B1A" w:rsidRPr="003A6B1A">
        <w:rPr>
          <w:rFonts w:ascii="Arial" w:hAnsi="Arial" w:cs="Arial"/>
          <w:bCs/>
        </w:rPr>
        <w:t>mm</w:t>
      </w:r>
      <w:r w:rsidR="003A6B1A" w:rsidRPr="003A6B1A">
        <w:rPr>
          <w:rFonts w:ascii="Arial" w:hAnsi="Arial" w:cs="Arial"/>
          <w:bCs/>
          <w:lang w:val="sr-Cyrl-CS"/>
        </w:rPr>
        <w:t xml:space="preserve"> до 90</w:t>
      </w:r>
      <w:r w:rsidR="003A6B1A" w:rsidRPr="003A6B1A">
        <w:rPr>
          <w:rFonts w:ascii="Arial" w:hAnsi="Arial" w:cs="Arial"/>
          <w:bCs/>
        </w:rPr>
        <w:t>mm</w:t>
      </w:r>
      <w:r w:rsidR="003A6B1A" w:rsidRPr="003A6B1A">
        <w:rPr>
          <w:rFonts w:ascii="Arial" w:hAnsi="Arial" w:cs="Arial"/>
          <w:bCs/>
          <w:lang w:val="sr-Cyrl-RS"/>
        </w:rPr>
        <w:t>, равним алуминијумским прагом, укључујући браве са најмање 3 кључа и кваке</w:t>
      </w:r>
      <w:r w:rsidR="003A6B1A">
        <w:rPr>
          <w:rFonts w:ascii="Arial" w:hAnsi="Arial" w:cs="Arial"/>
          <w:bCs/>
          <w:lang w:val="sr-Cyrl-RS"/>
        </w:rPr>
        <w:t>“</w:t>
      </w:r>
      <w:r w:rsidR="003A6B1A" w:rsidRPr="003A6B1A">
        <w:rPr>
          <w:rFonts w:ascii="Arial" w:hAnsi="Arial" w:cs="Arial"/>
          <w:bCs/>
          <w:lang w:val="sr-Cyrl-RS"/>
        </w:rPr>
        <w:t>.</w:t>
      </w:r>
    </w:p>
    <w:p w:rsidR="003A6B1A" w:rsidRPr="003A6B1A" w:rsidRDefault="003A6B1A" w:rsidP="003A6B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Cs/>
          <w:lang w:val="sr-Cyrl-RS"/>
        </w:rPr>
        <w:t>Алу-браварију нисмо узели у обзир приликом ове јавне набавке, јер смо истраживањем тржишта установили да је скупља од ПВЦ столарије, те се не бисмо уклопили у предвиђен буџет.</w:t>
      </w:r>
      <w:bookmarkStart w:id="0" w:name="_GoBack"/>
      <w:bookmarkEnd w:id="0"/>
      <w:r>
        <w:rPr>
          <w:rFonts w:ascii="Arial" w:hAnsi="Arial" w:cs="Arial"/>
          <w:bCs/>
          <w:lang w:val="sr-Cyrl-RS"/>
        </w:rPr>
        <w:t xml:space="preserve"> </w:t>
      </w:r>
    </w:p>
    <w:p w:rsidR="003A6B1A" w:rsidRPr="003A6B1A" w:rsidRDefault="003A6B1A" w:rsidP="003A6B1A">
      <w:pPr>
        <w:pStyle w:val="ListParagraph"/>
        <w:rPr>
          <w:rFonts w:ascii="Arial" w:hAnsi="Arial" w:cs="Arial"/>
          <w:lang w:val="sr-Cyrl-RS"/>
        </w:rPr>
      </w:pPr>
    </w:p>
    <w:sectPr w:rsidR="003A6B1A" w:rsidRPr="003A6B1A" w:rsidSect="00425D2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1B1A"/>
    <w:multiLevelType w:val="hybridMultilevel"/>
    <w:tmpl w:val="478071AA"/>
    <w:lvl w:ilvl="0" w:tplc="5556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54"/>
    <w:rsid w:val="00012154"/>
    <w:rsid w:val="003A6B1A"/>
    <w:rsid w:val="00425D21"/>
    <w:rsid w:val="006E04B9"/>
    <w:rsid w:val="007219B3"/>
    <w:rsid w:val="00A2206D"/>
    <w:rsid w:val="00AA74DA"/>
    <w:rsid w:val="00E01A0D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21"/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D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25D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25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21"/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D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25D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25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e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ster-ns@neobe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dcterms:created xsi:type="dcterms:W3CDTF">2014-06-05T09:26:00Z</dcterms:created>
  <dcterms:modified xsi:type="dcterms:W3CDTF">2014-06-10T09:14:00Z</dcterms:modified>
</cp:coreProperties>
</file>